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AD47" w14:textId="72A1EE08"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37863195" w14:textId="4055961C" w:rsidR="00E57974" w:rsidRPr="00405B6A" w:rsidRDefault="005349E1" w:rsidP="00CB5BBC">
      <w:pPr>
        <w:jc w:val="center"/>
        <w:rPr>
          <w:b/>
          <w:bCs/>
        </w:rPr>
      </w:pPr>
      <w:r>
        <w:rPr>
          <w:b/>
          <w:bCs/>
        </w:rPr>
        <w:t>7/7/</w:t>
      </w:r>
      <w:r w:rsidR="00E57974" w:rsidRPr="00405B6A">
        <w:rPr>
          <w:b/>
          <w:bCs/>
        </w:rPr>
        <w:t>2020</w:t>
      </w:r>
    </w:p>
    <w:p w14:paraId="2320A968" w14:textId="77777777" w:rsidR="00CB5BBC" w:rsidRDefault="00CB5BBC"/>
    <w:p w14:paraId="52E6213A" w14:textId="413994AC" w:rsidR="0091375F" w:rsidRDefault="0091375F">
      <w:r>
        <w:t xml:space="preserve">Pledge of allegiance was </w:t>
      </w:r>
      <w:r w:rsidR="0064610A">
        <w:t>led</w:t>
      </w:r>
      <w:r>
        <w:t xml:space="preserve"> by </w:t>
      </w:r>
      <w:r w:rsidR="00995F19">
        <w:t>Mayor Schoonover.</w:t>
      </w:r>
    </w:p>
    <w:p w14:paraId="590957E2" w14:textId="112577CB" w:rsidR="006115F6" w:rsidRDefault="006115F6">
      <w:r>
        <w:t>Mayor Schoonover opened the meeting at 7PM.</w:t>
      </w:r>
    </w:p>
    <w:p w14:paraId="65714E3B" w14:textId="46C42AC5" w:rsidR="006115F6" w:rsidRDefault="006115F6">
      <w:r>
        <w:t>City Administrator introduced our new employee Marvin McCormick.</w:t>
      </w:r>
    </w:p>
    <w:p w14:paraId="6EA991BE" w14:textId="1FC042EF" w:rsidR="006115F6" w:rsidRDefault="006115F6">
      <w:r>
        <w:t xml:space="preserve">Trevor Elkins was our first guest speaker.  Trevor discussed liability insurance for the UTE Theatre.  It will cover injuries and property loss.  The estimated coverage is $1687.year.  The camera in the Theatre belongs to the County according to Mr. Miller.  Council President Dauner asked Trevor if he is aware that the Theatre is closed three months out of the year.  In addition, the Theatre was purchased with all donated monies.  </w:t>
      </w:r>
    </w:p>
    <w:p w14:paraId="1DD2C5E5" w14:textId="77777777" w:rsidR="006115F6" w:rsidRDefault="006115F6">
      <w:r>
        <w:t>Trevor said the Fire Department Property Insurance would be increased to $100,00 at $76/year and $278/year for all the trucks in the Fire Department.  Trevor asks the City to send him a radio inventory for an estimate.</w:t>
      </w:r>
    </w:p>
    <w:p w14:paraId="1B4CC103" w14:textId="77777777" w:rsidR="006115F6" w:rsidRDefault="006115F6">
      <w:r>
        <w:t>Jack Alcorn asked if the Council is willing to donate the city owned lot south of the grade school.  Mr. Miller said he will look into the gifting law.  Lot is currently in the tax rolls.  Mr. Miller suggested the lot should go to the Landbank and then it can be advertised for sale.  Jack was good with that idea.</w:t>
      </w:r>
    </w:p>
    <w:p w14:paraId="43BCD521" w14:textId="7F0A5ECD" w:rsidR="006115F6" w:rsidRDefault="006115F6">
      <w:r>
        <w:t>Josh Teel a representative for Samsara consulting presented to the council their SCADA system and the costs associated with the system.  The council asked many questions about maintenance, licensing, and warranty.  Josh expressed that our current system can go at anytime leaving city water and wastewater without constant monitoring of the system keeping all equipment running.  City Administrator confirmed the staff would be working in shifts to manually monitor the system and operate pumps etc. costing much more money.  The ROI on the new SCADA system would pay for itself in a couple years.</w:t>
      </w:r>
    </w:p>
    <w:p w14:paraId="4BE3D90E" w14:textId="61C11FCF" w:rsidR="006115F6" w:rsidRDefault="006115F6">
      <w:r>
        <w:t>Mr. Jim Kohman from CES Engineering briefed the council on necessary water and sewer rate increases for future water and sewer projects.  Mr. Kohman will work with the Administrator to have proposed rates by next council meeting.  Mr. Kohman said the water rates can be held off until the new year but will get us behind and we pay longer.  Mr. Miller will draft up the ordinance before next council meeting.</w:t>
      </w:r>
    </w:p>
    <w:p w14:paraId="48EE33DF" w14:textId="3343EE3B" w:rsidR="006115F6" w:rsidRDefault="006115F6">
      <w:r>
        <w:t>Brain Shulda represented Councilman Tyler on his RLF Application approval.  Council President Dauner motioned to approve and Councilman Klos seconded.</w:t>
      </w:r>
    </w:p>
    <w:p w14:paraId="50170DB9" w14:textId="267C0901" w:rsidR="006115F6" w:rsidRDefault="006115F6">
      <w:r>
        <w:t xml:space="preserve">Mr. Miller said that James Randell on Commercial Street is willing to donate his house to the city.  Mr. Miller said he does not own it and will need to go to probate to get it out of his father’s name.  Mr. </w:t>
      </w:r>
      <w:r>
        <w:lastRenderedPageBreak/>
        <w:t xml:space="preserve">Miller suggested the city not let that property go. Council President Dauner asked that we ensure it is on the tax rolls.  </w:t>
      </w:r>
    </w:p>
    <w:p w14:paraId="7F72208F" w14:textId="286C9378" w:rsidR="006115F6" w:rsidRDefault="006115F6">
      <w:r>
        <w:t>Ursula’s house was discussed and Mr. Miller said that we must take her back to court.  Mr. Miller said it will be very difficult to put through the courts at this time.  It may be awhile before they open.</w:t>
      </w:r>
    </w:p>
    <w:p w14:paraId="68621EE9" w14:textId="18ADF753" w:rsidR="006115F6" w:rsidRDefault="006115F6">
      <w:r>
        <w:t>Council voted on the Administrator proceeding with the Dane Hansen grant for the swimming pool.  Councilman Klos suggested we use the infrastructure funding as plan “B” if the Dane Hansen grant is not approved and Suggested a start date no later than the first week in September.  Councilwoman Abel motioned to approve and Councilman Becker seconded.  Motion carried 5-0.</w:t>
      </w:r>
    </w:p>
    <w:p w14:paraId="64F5EAB1" w14:textId="7DC69F75" w:rsidR="006115F6" w:rsidRDefault="006115F6">
      <w:r>
        <w:t>Councilman Tyler said he has some grant monies for the Park but will need more to repair the rock shelter house.  Council President Dauner motion to approve the repairs of the shelter house and Councilman Becker seconded the motion.  Motion carried 5-0.</w:t>
      </w:r>
    </w:p>
    <w:p w14:paraId="47E03A8C" w14:textId="6A318ABC" w:rsidR="006115F6" w:rsidRDefault="006115F6">
      <w:r>
        <w:t xml:space="preserve">Councilwoman Abel brought up the condition of the bowling alley and said that the Aaron Coil needs to take the structure down for safety and aesthetics reasons.  Mr. Miller suggested the City Administrator inspect the building since he is a public officer of the city.  Councilwoman Abel motioned to have the Administrator inspect the Bowling Alley and Councilman Tyler seconded.  Motion Carried 5-0.  </w:t>
      </w:r>
    </w:p>
    <w:p w14:paraId="09A43507" w14:textId="7A48F0E9" w:rsidR="006115F6" w:rsidRDefault="006115F6">
      <w:r>
        <w:t xml:space="preserve">Fire Vehicle Insurance was approved by the council and UTE Theatre insurance was approved by council.  Council President Dauner motion to approve and Councilman Klos seconded the motion.  Motion carried 5-0.  However, council requested an accurate estimate of cost from Trevor Elkins.  </w:t>
      </w:r>
    </w:p>
    <w:p w14:paraId="14113EFC" w14:textId="77777777" w:rsidR="002A12FD" w:rsidRDefault="002A12FD">
      <w:r>
        <w:t>City Administrator asked for approval to proceed with a grant to replace the City Park Sign.  Councilman Klos motioned to approve and Council President Dauner seconded.  Motion carried 5-0.</w:t>
      </w:r>
    </w:p>
    <w:p w14:paraId="659DF25F" w14:textId="77777777" w:rsidR="002A12FD" w:rsidRDefault="002A12FD">
      <w:r>
        <w:t xml:space="preserve">Councilwoman Abel motion to approve Councilman Tyler’s RLF loan.  Council President Dauner seconded the motion.  Councilman Becker sustained because he is Councilman Tyler’s nephew. Motion carried 4-0 and 1 sustained.  </w:t>
      </w:r>
    </w:p>
    <w:p w14:paraId="708E190B" w14:textId="77777777" w:rsidR="002A12FD" w:rsidRDefault="002A12FD">
      <w:r>
        <w:t xml:space="preserve">City Administrator requested that Jim Zadina and Matthew Badger receive a pay raise.  Council said hold off on Mr. Zadina until we find out the disposition of his surgery and workman’s comp.  Councilwoman Abel motioned to approve Matthew Badger’s pay raise and Councilman Klos seconded the motion.  Motion carried 5-0.  Council asked the Administrator to present Mr. Zadina’s pay increase at the next council meeting.  </w:t>
      </w:r>
    </w:p>
    <w:p w14:paraId="5B4F2616" w14:textId="7D27E48D" w:rsidR="006115F6" w:rsidRDefault="002A12FD">
      <w:r>
        <w:t xml:space="preserve">Council President Dauner asked Mr. Miller to expand on the availability of water in the future.  Mr. Miller said that Rural Water hired Scott Ross to find an alternat water source.  Councilman Tyler asked Mr. Miller if he can verify with the consultant that our current water source is limited and we need an alternate water source for the future.   </w:t>
      </w:r>
    </w:p>
    <w:p w14:paraId="7E77E264" w14:textId="30617796" w:rsidR="002A12FD" w:rsidRDefault="002A12FD">
      <w:r>
        <w:t xml:space="preserve">Council and Attorney Entered into Executive Session for 30 minutes at 10:21 PM to discuss non- elected officials. Executive session ended at 10:51 PM. </w:t>
      </w:r>
    </w:p>
    <w:p w14:paraId="37C699F0" w14:textId="20DA419C" w:rsidR="002A12FD" w:rsidRDefault="002A12FD">
      <w:r>
        <w:lastRenderedPageBreak/>
        <w:t xml:space="preserve">Entered into second Executive Session at 10:52PM with City Administrator present. Ended Executive Session at 11:22 PM.  No action taken.     </w:t>
      </w:r>
    </w:p>
    <w:p w14:paraId="7013AEAC" w14:textId="36F8D952" w:rsidR="008C5A38" w:rsidRDefault="008C5A38">
      <w:r>
        <w:t>Council Meeting adjourned at 11:24PM.</w:t>
      </w:r>
    </w:p>
    <w:p w14:paraId="7742991E" w14:textId="77777777" w:rsidR="006115F6" w:rsidRDefault="006115F6"/>
    <w:p w14:paraId="3DC74525" w14:textId="77777777" w:rsidR="006115F6" w:rsidRDefault="006115F6"/>
    <w:p w14:paraId="33327F21" w14:textId="77777777" w:rsidR="006115F6" w:rsidRDefault="006115F6"/>
    <w:p w14:paraId="2DD492FB" w14:textId="40276E3C" w:rsidR="006115F6" w:rsidRDefault="006115F6">
      <w:r>
        <w:t xml:space="preserve">    </w:t>
      </w:r>
    </w:p>
    <w:p w14:paraId="7EB138F6" w14:textId="6FE34214" w:rsidR="00434552" w:rsidRDefault="00434552"/>
    <w:p w14:paraId="3AEC50BB" w14:textId="645A2B87" w:rsidR="00FE3614" w:rsidRPr="00405B6A" w:rsidRDefault="00995F19">
      <w:pPr>
        <w:rPr>
          <w:b/>
          <w:bCs/>
        </w:rPr>
      </w:pPr>
      <w:r>
        <w:rPr>
          <w:b/>
          <w:bCs/>
        </w:rPr>
        <w:t xml:space="preserve">  </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4331B3F8" w:rsidR="00783427" w:rsidRDefault="00C16196" w:rsidP="00C16196">
      <w:r>
        <w:t xml:space="preserve">        </w:t>
      </w:r>
      <w:r w:rsidR="00995F19">
        <w:t>Justin Schoonove</w:t>
      </w:r>
      <w:r>
        <w:t>r</w:t>
      </w:r>
      <w:r>
        <w:tab/>
      </w:r>
      <w:r w:rsidR="00635BA5">
        <w:tab/>
      </w:r>
      <w:r w:rsidR="00635BA5">
        <w:tab/>
      </w:r>
      <w:r w:rsidR="00635BA5">
        <w:tab/>
      </w:r>
      <w:r w:rsidR="00635BA5">
        <w:tab/>
      </w:r>
      <w:r w:rsidR="00E95C90">
        <w:tab/>
      </w:r>
      <w:r>
        <w:t xml:space="preserve">               </w:t>
      </w:r>
      <w:r w:rsidR="00635BA5">
        <w:t>Barry K. Parsons</w:t>
      </w:r>
    </w:p>
    <w:p w14:paraId="0F4A278B" w14:textId="3CA9B8DA" w:rsidR="0091375F" w:rsidRDefault="00635BA5">
      <w:r>
        <w:tab/>
      </w:r>
      <w:r w:rsidR="00C16196">
        <w:t>Mayor</w:t>
      </w:r>
      <w:r>
        <w:tab/>
      </w:r>
      <w:r>
        <w:tab/>
      </w:r>
      <w:r>
        <w:tab/>
      </w:r>
      <w:r>
        <w:tab/>
      </w:r>
      <w:r w:rsidR="00E95C90">
        <w:tab/>
      </w:r>
      <w:r w:rsidR="00C16196">
        <w:t xml:space="preserve">                                            </w:t>
      </w:r>
      <w:r>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5BA4" w14:textId="77777777" w:rsidR="001961E8" w:rsidRDefault="001961E8" w:rsidP="000C7AB1">
      <w:pPr>
        <w:spacing w:after="0" w:line="240" w:lineRule="auto"/>
      </w:pPr>
      <w:r>
        <w:separator/>
      </w:r>
    </w:p>
  </w:endnote>
  <w:endnote w:type="continuationSeparator" w:id="0">
    <w:p w14:paraId="318CB5FE" w14:textId="77777777" w:rsidR="001961E8" w:rsidRDefault="001961E8"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13B0C" w14:textId="77777777" w:rsidR="001961E8" w:rsidRDefault="001961E8" w:rsidP="000C7AB1">
      <w:pPr>
        <w:spacing w:after="0" w:line="240" w:lineRule="auto"/>
      </w:pPr>
      <w:r>
        <w:separator/>
      </w:r>
    </w:p>
  </w:footnote>
  <w:footnote w:type="continuationSeparator" w:id="0">
    <w:p w14:paraId="7004587D" w14:textId="77777777" w:rsidR="001961E8" w:rsidRDefault="001961E8"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3F5C3567" w:rsidR="000C7AB1" w:rsidRDefault="00937A4D" w:rsidP="00937A4D">
    <w:pPr>
      <w:pStyle w:val="Header"/>
      <w:jc w:val="center"/>
    </w:pPr>
    <w:r w:rsidRPr="00EE24C2">
      <w:rPr>
        <w:rFonts w:ascii="&amp;quot" w:hAnsi="&amp;quot"/>
        <w:noProof/>
        <w:color w:val="2196F3"/>
      </w:rPr>
      <w:drawing>
        <wp:inline distT="0" distB="0" distL="0" distR="0" wp14:anchorId="29259170" wp14:editId="73F86962">
          <wp:extent cx="1295400" cy="12954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40FC2"/>
    <w:rsid w:val="00071F09"/>
    <w:rsid w:val="0009222E"/>
    <w:rsid w:val="000A60FB"/>
    <w:rsid w:val="000C7AB1"/>
    <w:rsid w:val="000F4DE1"/>
    <w:rsid w:val="000F5B56"/>
    <w:rsid w:val="0014646D"/>
    <w:rsid w:val="00150876"/>
    <w:rsid w:val="00152F89"/>
    <w:rsid w:val="001646B6"/>
    <w:rsid w:val="00166610"/>
    <w:rsid w:val="001766D4"/>
    <w:rsid w:val="00176ACF"/>
    <w:rsid w:val="001961E8"/>
    <w:rsid w:val="001A016F"/>
    <w:rsid w:val="001B5278"/>
    <w:rsid w:val="001C2405"/>
    <w:rsid w:val="001D00B1"/>
    <w:rsid w:val="001F5B16"/>
    <w:rsid w:val="002235C2"/>
    <w:rsid w:val="00241150"/>
    <w:rsid w:val="00241455"/>
    <w:rsid w:val="00283B9E"/>
    <w:rsid w:val="00286574"/>
    <w:rsid w:val="002A12FD"/>
    <w:rsid w:val="002D6573"/>
    <w:rsid w:val="002E1B46"/>
    <w:rsid w:val="00301CBE"/>
    <w:rsid w:val="00364EDB"/>
    <w:rsid w:val="003D781D"/>
    <w:rsid w:val="00405B6A"/>
    <w:rsid w:val="004170AD"/>
    <w:rsid w:val="0042675C"/>
    <w:rsid w:val="00434552"/>
    <w:rsid w:val="00434F11"/>
    <w:rsid w:val="0045294B"/>
    <w:rsid w:val="00472098"/>
    <w:rsid w:val="004803EB"/>
    <w:rsid w:val="004B462A"/>
    <w:rsid w:val="0050403E"/>
    <w:rsid w:val="0052260E"/>
    <w:rsid w:val="005237ED"/>
    <w:rsid w:val="005277AC"/>
    <w:rsid w:val="005349E1"/>
    <w:rsid w:val="00551424"/>
    <w:rsid w:val="00552A1B"/>
    <w:rsid w:val="005567BB"/>
    <w:rsid w:val="00561AFD"/>
    <w:rsid w:val="005D367B"/>
    <w:rsid w:val="005D57C5"/>
    <w:rsid w:val="005D61F8"/>
    <w:rsid w:val="006115F6"/>
    <w:rsid w:val="00611A19"/>
    <w:rsid w:val="00620540"/>
    <w:rsid w:val="00635BA5"/>
    <w:rsid w:val="0064610A"/>
    <w:rsid w:val="00655B51"/>
    <w:rsid w:val="006A3D09"/>
    <w:rsid w:val="006B15E3"/>
    <w:rsid w:val="006D5E2E"/>
    <w:rsid w:val="006F6C39"/>
    <w:rsid w:val="00721AC4"/>
    <w:rsid w:val="007316D4"/>
    <w:rsid w:val="00783427"/>
    <w:rsid w:val="00784387"/>
    <w:rsid w:val="007B166E"/>
    <w:rsid w:val="007C5867"/>
    <w:rsid w:val="00831AAB"/>
    <w:rsid w:val="00837FE5"/>
    <w:rsid w:val="00852C4D"/>
    <w:rsid w:val="00854A2E"/>
    <w:rsid w:val="00884D72"/>
    <w:rsid w:val="008A1F08"/>
    <w:rsid w:val="008A4E70"/>
    <w:rsid w:val="008C5A38"/>
    <w:rsid w:val="0091375F"/>
    <w:rsid w:val="009256E0"/>
    <w:rsid w:val="009274DA"/>
    <w:rsid w:val="00937A4D"/>
    <w:rsid w:val="00995F19"/>
    <w:rsid w:val="009C541D"/>
    <w:rsid w:val="009C6E4B"/>
    <w:rsid w:val="00A64E66"/>
    <w:rsid w:val="00A728E6"/>
    <w:rsid w:val="00A75F71"/>
    <w:rsid w:val="00A872DD"/>
    <w:rsid w:val="00A90252"/>
    <w:rsid w:val="00A96132"/>
    <w:rsid w:val="00AE172D"/>
    <w:rsid w:val="00AE7CF7"/>
    <w:rsid w:val="00AF3F5B"/>
    <w:rsid w:val="00B27153"/>
    <w:rsid w:val="00B3108D"/>
    <w:rsid w:val="00B3440D"/>
    <w:rsid w:val="00B71C3C"/>
    <w:rsid w:val="00BE3722"/>
    <w:rsid w:val="00C037BE"/>
    <w:rsid w:val="00C16196"/>
    <w:rsid w:val="00C26F73"/>
    <w:rsid w:val="00CA5C76"/>
    <w:rsid w:val="00CB5BBC"/>
    <w:rsid w:val="00CE64C5"/>
    <w:rsid w:val="00D0129B"/>
    <w:rsid w:val="00D03D8B"/>
    <w:rsid w:val="00D069F0"/>
    <w:rsid w:val="00D07183"/>
    <w:rsid w:val="00D13A36"/>
    <w:rsid w:val="00DA13E9"/>
    <w:rsid w:val="00DB7AB9"/>
    <w:rsid w:val="00DD3BC6"/>
    <w:rsid w:val="00E45C82"/>
    <w:rsid w:val="00E57974"/>
    <w:rsid w:val="00E812A5"/>
    <w:rsid w:val="00E84121"/>
    <w:rsid w:val="00E95C90"/>
    <w:rsid w:val="00EE0C92"/>
    <w:rsid w:val="00EF4C21"/>
    <w:rsid w:val="00F15625"/>
    <w:rsid w:val="00F27F71"/>
    <w:rsid w:val="00FE3614"/>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3</cp:revision>
  <cp:lastPrinted>2020-07-07T20:09:00Z</cp:lastPrinted>
  <dcterms:created xsi:type="dcterms:W3CDTF">2020-08-07T15:36:00Z</dcterms:created>
  <dcterms:modified xsi:type="dcterms:W3CDTF">2020-08-07T15:37:00Z</dcterms:modified>
</cp:coreProperties>
</file>