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156"/>
        <w:tblW w:w="10658" w:type="dxa"/>
        <w:tblCellMar>
          <w:top w:w="15" w:type="dxa"/>
          <w:left w:w="15" w:type="dxa"/>
          <w:bottom w:w="15" w:type="dxa"/>
          <w:right w:w="15" w:type="dxa"/>
        </w:tblCellMar>
        <w:tblLook w:val="04A0" w:firstRow="1" w:lastRow="0" w:firstColumn="1" w:lastColumn="0" w:noHBand="0" w:noVBand="1"/>
      </w:tblPr>
      <w:tblGrid>
        <w:gridCol w:w="6037"/>
        <w:gridCol w:w="4621"/>
      </w:tblGrid>
      <w:tr w:rsidR="00B84309" w:rsidRPr="0025169A" w14:paraId="3A57DF41" w14:textId="77777777" w:rsidTr="008568BE">
        <w:trPr>
          <w:trHeight w:val="297"/>
        </w:trPr>
        <w:tc>
          <w:tcPr>
            <w:tcW w:w="0" w:type="auto"/>
            <w:gridSpan w:val="2"/>
            <w:tcBorders>
              <w:top w:val="single" w:sz="4" w:space="0" w:color="auto"/>
              <w:left w:val="single" w:sz="4" w:space="0" w:color="auto"/>
              <w:bottom w:val="single" w:sz="6" w:space="0" w:color="0A4872"/>
              <w:right w:val="single" w:sz="4" w:space="0" w:color="auto"/>
            </w:tcBorders>
            <w:shd w:val="clear" w:color="auto" w:fill="FFFFFF"/>
            <w:tcMar>
              <w:top w:w="105" w:type="dxa"/>
              <w:left w:w="211" w:type="dxa"/>
              <w:bottom w:w="105" w:type="dxa"/>
              <w:right w:w="105" w:type="dxa"/>
            </w:tcMar>
            <w:vAlign w:val="center"/>
          </w:tcPr>
          <w:p w14:paraId="72EE4848" w14:textId="02198885" w:rsidR="00B84309" w:rsidRPr="00BB5EC4" w:rsidRDefault="00B84309" w:rsidP="008568BE">
            <w:pPr>
              <w:spacing w:after="0" w:line="240" w:lineRule="auto"/>
              <w:jc w:val="center"/>
              <w:rPr>
                <w:rFonts w:ascii="Verdana" w:eastAsia="Times New Roman" w:hAnsi="Verdana" w:cs="Arial"/>
                <w:b/>
                <w:bCs/>
                <w:color w:val="000000"/>
              </w:rPr>
            </w:pPr>
            <w:r>
              <w:rPr>
                <w:rFonts w:ascii="Verdana" w:eastAsia="Times New Roman" w:hAnsi="Verdana" w:cs="Arial"/>
                <w:b/>
                <w:bCs/>
                <w:color w:val="000000"/>
              </w:rPr>
              <w:t>City of Mankato Kansas</w:t>
            </w:r>
          </w:p>
        </w:tc>
      </w:tr>
      <w:tr w:rsidR="00DF2F59" w:rsidRPr="0025169A" w14:paraId="7A98D6F7" w14:textId="77777777" w:rsidTr="008568BE">
        <w:trPr>
          <w:trHeight w:val="297"/>
        </w:trPr>
        <w:tc>
          <w:tcPr>
            <w:tcW w:w="0" w:type="auto"/>
            <w:tcBorders>
              <w:top w:val="single" w:sz="4" w:space="0" w:color="auto"/>
              <w:left w:val="single" w:sz="4" w:space="0" w:color="auto"/>
              <w:bottom w:val="single" w:sz="6" w:space="0" w:color="0A4872"/>
              <w:right w:val="single" w:sz="6" w:space="0" w:color="0A4872"/>
            </w:tcBorders>
            <w:shd w:val="clear" w:color="auto" w:fill="FFFFFF"/>
            <w:tcMar>
              <w:top w:w="105" w:type="dxa"/>
              <w:left w:w="211" w:type="dxa"/>
              <w:bottom w:w="105" w:type="dxa"/>
              <w:right w:w="105" w:type="dxa"/>
            </w:tcMar>
            <w:vAlign w:val="center"/>
            <w:hideMark/>
          </w:tcPr>
          <w:p w14:paraId="65E860AF" w14:textId="24115EE2" w:rsidR="0025169A" w:rsidRPr="0025169A" w:rsidRDefault="0025169A" w:rsidP="008568BE">
            <w:pPr>
              <w:spacing w:after="0" w:line="240" w:lineRule="auto"/>
              <w:rPr>
                <w:rFonts w:ascii="Verdana" w:eastAsia="Times New Roman" w:hAnsi="Verdana" w:cs="Arial"/>
                <w:color w:val="000000"/>
              </w:rPr>
            </w:pPr>
            <w:r w:rsidRPr="0025169A">
              <w:rPr>
                <w:rFonts w:ascii="Verdana" w:eastAsia="Times New Roman" w:hAnsi="Verdana" w:cs="Arial"/>
                <w:b/>
                <w:bCs/>
                <w:color w:val="000000"/>
              </w:rPr>
              <w:t>Hiring Salary Range:</w:t>
            </w:r>
            <w:r w:rsidRPr="0025169A">
              <w:rPr>
                <w:rFonts w:ascii="Verdana" w:eastAsia="Times New Roman" w:hAnsi="Verdana" w:cs="Arial"/>
                <w:color w:val="000000"/>
              </w:rPr>
              <w:t> </w:t>
            </w:r>
            <w:r w:rsidR="00065332">
              <w:rPr>
                <w:rFonts w:ascii="Verdana" w:eastAsia="Times New Roman" w:hAnsi="Verdana" w:cs="Arial"/>
                <w:color w:val="000000"/>
              </w:rPr>
              <w:t>$</w:t>
            </w:r>
            <w:r w:rsidR="007C747B">
              <w:rPr>
                <w:rFonts w:ascii="Verdana" w:eastAsia="Times New Roman" w:hAnsi="Verdana" w:cs="Arial"/>
                <w:color w:val="000000"/>
              </w:rPr>
              <w:t>10</w:t>
            </w:r>
            <w:r w:rsidR="00065332">
              <w:rPr>
                <w:rFonts w:ascii="Verdana" w:eastAsia="Times New Roman" w:hAnsi="Verdana" w:cs="Arial"/>
                <w:color w:val="000000"/>
              </w:rPr>
              <w:t xml:space="preserve"> per hour</w:t>
            </w:r>
          </w:p>
        </w:tc>
        <w:tc>
          <w:tcPr>
            <w:tcW w:w="0" w:type="auto"/>
            <w:tcBorders>
              <w:top w:val="single" w:sz="4" w:space="0" w:color="auto"/>
              <w:left w:val="single" w:sz="6" w:space="0" w:color="0A4872"/>
              <w:bottom w:val="single" w:sz="6" w:space="0" w:color="0A4872"/>
              <w:right w:val="single" w:sz="4" w:space="0" w:color="auto"/>
            </w:tcBorders>
            <w:shd w:val="clear" w:color="auto" w:fill="FFFFFF"/>
            <w:tcMar>
              <w:top w:w="105" w:type="dxa"/>
              <w:left w:w="211" w:type="dxa"/>
              <w:bottom w:w="105" w:type="dxa"/>
              <w:right w:w="105" w:type="dxa"/>
            </w:tcMar>
            <w:vAlign w:val="center"/>
            <w:hideMark/>
          </w:tcPr>
          <w:p w14:paraId="1ED20865" w14:textId="3582FD78" w:rsidR="0025169A" w:rsidRPr="00BB5EC4" w:rsidRDefault="0025169A" w:rsidP="008568BE">
            <w:pPr>
              <w:spacing w:after="0" w:line="240" w:lineRule="auto"/>
              <w:rPr>
                <w:rFonts w:ascii="Verdana" w:eastAsia="Times New Roman" w:hAnsi="Verdana" w:cs="Arial"/>
                <w:color w:val="000000"/>
              </w:rPr>
            </w:pPr>
            <w:r w:rsidRPr="00BB5EC4">
              <w:rPr>
                <w:rFonts w:ascii="Verdana" w:eastAsia="Times New Roman" w:hAnsi="Verdana" w:cs="Arial"/>
                <w:b/>
                <w:bCs/>
                <w:color w:val="000000"/>
              </w:rPr>
              <w:t>Closing Date</w:t>
            </w:r>
            <w:r w:rsidRPr="00BB5EC4">
              <w:rPr>
                <w:rFonts w:ascii="Verdana" w:eastAsia="Times New Roman" w:hAnsi="Verdana" w:cs="Arial"/>
                <w:color w:val="000000"/>
              </w:rPr>
              <w:t>: </w:t>
            </w:r>
            <w:r w:rsidR="00C425DA">
              <w:rPr>
                <w:rFonts w:ascii="Verdana" w:eastAsia="Times New Roman" w:hAnsi="Verdana" w:cs="Arial"/>
                <w:color w:val="000000"/>
              </w:rPr>
              <w:t>Open un</w:t>
            </w:r>
            <w:r w:rsidR="00BB5EC4" w:rsidRPr="00BB5EC4">
              <w:rPr>
                <w:rFonts w:ascii="Verdana" w:eastAsia="Times New Roman" w:hAnsi="Verdana" w:cs="Arial"/>
                <w:color w:val="000000"/>
              </w:rPr>
              <w:t>til filled</w:t>
            </w:r>
            <w:r w:rsidRPr="00BB5EC4">
              <w:rPr>
                <w:rFonts w:ascii="Verdana" w:eastAsia="Times New Roman" w:hAnsi="Verdana" w:cs="Arial"/>
                <w:color w:val="000000"/>
              </w:rPr>
              <w:t xml:space="preserve"> </w:t>
            </w:r>
          </w:p>
        </w:tc>
      </w:tr>
      <w:tr w:rsidR="00DF2F59" w:rsidRPr="0025169A" w14:paraId="35AB3BC5" w14:textId="77777777" w:rsidTr="008568BE">
        <w:trPr>
          <w:trHeight w:val="315"/>
        </w:trPr>
        <w:tc>
          <w:tcPr>
            <w:tcW w:w="0" w:type="auto"/>
            <w:tcBorders>
              <w:left w:val="single" w:sz="4" w:space="0" w:color="auto"/>
              <w:bottom w:val="single" w:sz="6" w:space="0" w:color="0A4872"/>
              <w:right w:val="single" w:sz="6" w:space="0" w:color="0A4872"/>
            </w:tcBorders>
            <w:shd w:val="clear" w:color="auto" w:fill="FFFFFF"/>
            <w:tcMar>
              <w:top w:w="105" w:type="dxa"/>
              <w:left w:w="211" w:type="dxa"/>
              <w:bottom w:w="105" w:type="dxa"/>
              <w:right w:w="105" w:type="dxa"/>
            </w:tcMar>
            <w:vAlign w:val="center"/>
          </w:tcPr>
          <w:p w14:paraId="5E590194" w14:textId="29547314" w:rsidR="00BB5EC4" w:rsidRPr="0025169A" w:rsidRDefault="00911592" w:rsidP="008568BE">
            <w:pPr>
              <w:spacing w:after="0" w:line="240" w:lineRule="auto"/>
              <w:rPr>
                <w:rFonts w:ascii="Verdana" w:eastAsia="Times New Roman" w:hAnsi="Verdana" w:cs="Arial"/>
                <w:b/>
                <w:bCs/>
                <w:color w:val="000000"/>
              </w:rPr>
            </w:pPr>
            <w:r>
              <w:rPr>
                <w:rFonts w:ascii="Verdana" w:eastAsia="Times New Roman" w:hAnsi="Verdana" w:cs="Arial"/>
                <w:b/>
                <w:bCs/>
                <w:color w:val="000000"/>
              </w:rPr>
              <w:t xml:space="preserve">Position Title:  </w:t>
            </w:r>
            <w:r w:rsidR="007C747B">
              <w:rPr>
                <w:rFonts w:ascii="Verdana" w:eastAsia="Times New Roman" w:hAnsi="Verdana" w:cs="Arial"/>
                <w:b/>
                <w:bCs/>
                <w:color w:val="000000"/>
              </w:rPr>
              <w:t>Pool Manager Part Time</w:t>
            </w:r>
          </w:p>
        </w:tc>
        <w:tc>
          <w:tcPr>
            <w:tcW w:w="0" w:type="auto"/>
            <w:tcBorders>
              <w:left w:val="single" w:sz="6" w:space="0" w:color="0A4872"/>
              <w:bottom w:val="single" w:sz="6" w:space="0" w:color="0A4872"/>
              <w:right w:val="single" w:sz="4" w:space="0" w:color="auto"/>
            </w:tcBorders>
            <w:shd w:val="clear" w:color="auto" w:fill="FFFFFF"/>
            <w:tcMar>
              <w:top w:w="105" w:type="dxa"/>
              <w:left w:w="211" w:type="dxa"/>
              <w:bottom w:w="105" w:type="dxa"/>
              <w:right w:w="105" w:type="dxa"/>
            </w:tcMar>
            <w:vAlign w:val="center"/>
          </w:tcPr>
          <w:p w14:paraId="179E7996" w14:textId="1ADEC83F" w:rsidR="00BB5EC4" w:rsidRPr="00BB5EC4" w:rsidRDefault="00BB5EC4" w:rsidP="008568BE">
            <w:pPr>
              <w:spacing w:after="0" w:line="240" w:lineRule="auto"/>
              <w:rPr>
                <w:rFonts w:ascii="Verdana" w:eastAsia="Times New Roman" w:hAnsi="Verdana" w:cs="Arial"/>
                <w:color w:val="000000"/>
              </w:rPr>
            </w:pPr>
            <w:r>
              <w:rPr>
                <w:rFonts w:ascii="Verdana" w:eastAsia="Times New Roman" w:hAnsi="Verdana" w:cs="Arial"/>
                <w:b/>
                <w:bCs/>
                <w:color w:val="000000"/>
              </w:rPr>
              <w:t xml:space="preserve">Position Type: </w:t>
            </w:r>
            <w:r w:rsidR="00C425DA">
              <w:rPr>
                <w:rFonts w:ascii="Verdana" w:eastAsia="Times New Roman" w:hAnsi="Verdana" w:cs="Arial"/>
                <w:b/>
                <w:bCs/>
                <w:color w:val="000000"/>
              </w:rPr>
              <w:t>Seasonal</w:t>
            </w:r>
          </w:p>
        </w:tc>
      </w:tr>
      <w:tr w:rsidR="0025169A" w:rsidRPr="0025169A" w14:paraId="2A478586" w14:textId="77777777" w:rsidTr="008568BE">
        <w:trPr>
          <w:trHeight w:val="315"/>
        </w:trPr>
        <w:tc>
          <w:tcPr>
            <w:tcW w:w="0" w:type="auto"/>
            <w:gridSpan w:val="2"/>
            <w:tcBorders>
              <w:left w:val="single" w:sz="4" w:space="0" w:color="auto"/>
              <w:bottom w:val="single" w:sz="6" w:space="0" w:color="0A4872"/>
              <w:right w:val="single" w:sz="4" w:space="0" w:color="auto"/>
            </w:tcBorders>
            <w:shd w:val="clear" w:color="auto" w:fill="FFFFFF"/>
            <w:tcMar>
              <w:top w:w="105" w:type="dxa"/>
              <w:left w:w="211" w:type="dxa"/>
              <w:bottom w:w="105" w:type="dxa"/>
              <w:right w:w="105" w:type="dxa"/>
            </w:tcMar>
            <w:vAlign w:val="center"/>
            <w:hideMark/>
          </w:tcPr>
          <w:p w14:paraId="547BBE7C" w14:textId="64F20A8E" w:rsidR="0025169A" w:rsidRPr="0025169A" w:rsidRDefault="00BB5EC4" w:rsidP="008568BE">
            <w:pPr>
              <w:spacing w:after="0" w:line="240" w:lineRule="auto"/>
              <w:rPr>
                <w:rFonts w:ascii="Verdana" w:eastAsia="Times New Roman" w:hAnsi="Verdana" w:cs="Arial"/>
                <w:color w:val="000000"/>
              </w:rPr>
            </w:pPr>
            <w:r>
              <w:rPr>
                <w:rFonts w:ascii="Verdana" w:eastAsia="Times New Roman" w:hAnsi="Verdana" w:cs="Arial"/>
                <w:b/>
                <w:bCs/>
                <w:color w:val="000000"/>
              </w:rPr>
              <w:t xml:space="preserve">Minimum </w:t>
            </w:r>
            <w:r w:rsidR="0025169A" w:rsidRPr="0025169A">
              <w:rPr>
                <w:rFonts w:ascii="Verdana" w:eastAsia="Times New Roman" w:hAnsi="Verdana" w:cs="Arial"/>
                <w:b/>
                <w:bCs/>
                <w:color w:val="000000"/>
              </w:rPr>
              <w:t xml:space="preserve">Work Schedule/Requirements: </w:t>
            </w:r>
            <w:r w:rsidR="0025169A" w:rsidRPr="0025169A">
              <w:rPr>
                <w:rFonts w:ascii="Verdana" w:eastAsia="Times New Roman" w:hAnsi="Verdana" w:cs="Arial"/>
                <w:color w:val="000000"/>
              </w:rPr>
              <w:t> </w:t>
            </w:r>
            <w:r w:rsidR="00DF2F59">
              <w:rPr>
                <w:rFonts w:ascii="Verdana" w:eastAsia="Times New Roman" w:hAnsi="Verdana" w:cs="Arial"/>
                <w:color w:val="000000"/>
              </w:rPr>
              <w:t xml:space="preserve">Variable </w:t>
            </w:r>
            <w:r w:rsidR="0025169A" w:rsidRPr="0025169A">
              <w:rPr>
                <w:rFonts w:ascii="Verdana" w:eastAsia="Times New Roman" w:hAnsi="Verdana" w:cs="Arial"/>
                <w:color w:val="000000"/>
              </w:rPr>
              <w:t xml:space="preserve"> </w:t>
            </w:r>
          </w:p>
        </w:tc>
      </w:tr>
      <w:tr w:rsidR="0025169A" w:rsidRPr="0025169A" w14:paraId="0EA7BDD6" w14:textId="77777777" w:rsidTr="008568BE">
        <w:trPr>
          <w:trHeight w:val="2366"/>
        </w:trPr>
        <w:tc>
          <w:tcPr>
            <w:tcW w:w="0" w:type="auto"/>
            <w:gridSpan w:val="2"/>
            <w:tcBorders>
              <w:left w:val="single" w:sz="4" w:space="0" w:color="auto"/>
              <w:bottom w:val="single" w:sz="6" w:space="0" w:color="0A4872"/>
              <w:right w:val="single" w:sz="4" w:space="0" w:color="auto"/>
            </w:tcBorders>
            <w:shd w:val="clear" w:color="auto" w:fill="FFFFFF"/>
            <w:tcMar>
              <w:top w:w="105" w:type="dxa"/>
              <w:left w:w="211" w:type="dxa"/>
              <w:bottom w:w="105" w:type="dxa"/>
              <w:right w:w="105" w:type="dxa"/>
            </w:tcMar>
            <w:vAlign w:val="center"/>
            <w:hideMark/>
          </w:tcPr>
          <w:p w14:paraId="221D922F" w14:textId="7798C494" w:rsidR="007C747B" w:rsidRDefault="0025169A" w:rsidP="007C747B">
            <w:r w:rsidRPr="0025169A">
              <w:rPr>
                <w:rFonts w:ascii="Verdana" w:eastAsia="Times New Roman" w:hAnsi="Verdana" w:cs="Arial"/>
                <w:b/>
                <w:bCs/>
                <w:color w:val="000000"/>
                <w:u w:val="single"/>
              </w:rPr>
              <w:t>Primary job function and duties:</w:t>
            </w:r>
            <w:r w:rsidR="00BB5EC4">
              <w:t xml:space="preserve">   </w:t>
            </w:r>
            <w:r w:rsidR="007C747B">
              <w:t xml:space="preserve"> The City of Mankato is taking applications for seasonal part-time help for SWIMMING POOL MANAGER.  City is looking for a mature individual that has experience managing a swimming pool and managing people.  Must be knowledgeable of swimming pool water chemistry and swimming pool equipment.  Must be knowledgeable in CPR, First Aid, and lifeguard skill requirements.  Must demonstrate leadership, budget, and organizational skills.  Individual hired will assist City Administrator with Lifeguard interviews and the selection process for approval by City Council.   </w:t>
            </w:r>
          </w:p>
          <w:p w14:paraId="0346470A" w14:textId="637DD98F" w:rsidR="00BB5EC4" w:rsidRDefault="00BB5EC4" w:rsidP="008568BE"/>
          <w:p w14:paraId="14DA1D6E" w14:textId="61A85D64" w:rsidR="0025169A" w:rsidRPr="0025169A" w:rsidRDefault="0025169A" w:rsidP="008568BE">
            <w:pPr>
              <w:spacing w:after="0" w:line="240" w:lineRule="auto"/>
              <w:rPr>
                <w:rFonts w:ascii="Verdana" w:eastAsia="Times New Roman" w:hAnsi="Verdana" w:cs="Arial"/>
                <w:color w:val="000000"/>
              </w:rPr>
            </w:pPr>
            <w:r w:rsidRPr="0025169A">
              <w:rPr>
                <w:rFonts w:ascii="Verdana" w:eastAsia="Times New Roman" w:hAnsi="Verdana" w:cs="Arial"/>
                <w:b/>
                <w:bCs/>
                <w:color w:val="000000"/>
              </w:rPr>
              <w:t>The job is NON-EXEMPT under FLSA.</w:t>
            </w:r>
            <w:r w:rsidRPr="0025169A">
              <w:rPr>
                <w:rFonts w:ascii="Verdana" w:eastAsia="Times New Roman" w:hAnsi="Verdana" w:cs="Arial"/>
                <w:color w:val="000000"/>
              </w:rPr>
              <w:t xml:space="preserve"> </w:t>
            </w:r>
          </w:p>
        </w:tc>
      </w:tr>
      <w:tr w:rsidR="0025169A" w:rsidRPr="0025169A" w14:paraId="1112AA62" w14:textId="77777777" w:rsidTr="008568BE">
        <w:trPr>
          <w:trHeight w:val="4715"/>
        </w:trPr>
        <w:tc>
          <w:tcPr>
            <w:tcW w:w="0" w:type="auto"/>
            <w:gridSpan w:val="2"/>
            <w:tcBorders>
              <w:left w:val="single" w:sz="4" w:space="0" w:color="auto"/>
              <w:bottom w:val="single" w:sz="4" w:space="0" w:color="auto"/>
              <w:right w:val="single" w:sz="4" w:space="0" w:color="auto"/>
            </w:tcBorders>
            <w:shd w:val="clear" w:color="auto" w:fill="FFFFFF"/>
            <w:tcMar>
              <w:top w:w="105" w:type="dxa"/>
              <w:left w:w="211" w:type="dxa"/>
              <w:bottom w:w="105" w:type="dxa"/>
              <w:right w:w="105" w:type="dxa"/>
            </w:tcMar>
            <w:vAlign w:val="center"/>
            <w:hideMark/>
          </w:tcPr>
          <w:p w14:paraId="542A690C" w14:textId="48023802" w:rsidR="0025169A" w:rsidRDefault="0025169A" w:rsidP="008568BE">
            <w:pPr>
              <w:spacing w:after="0" w:line="240" w:lineRule="auto"/>
              <w:rPr>
                <w:rFonts w:ascii="Verdana" w:eastAsia="Times New Roman" w:hAnsi="Verdana" w:cs="Arial"/>
                <w:color w:val="000000"/>
              </w:rPr>
            </w:pPr>
            <w:r w:rsidRPr="0025169A">
              <w:rPr>
                <w:rFonts w:ascii="Verdana" w:eastAsia="Times New Roman" w:hAnsi="Verdana" w:cs="Arial"/>
                <w:b/>
                <w:bCs/>
                <w:color w:val="000000"/>
                <w:u w:val="single"/>
              </w:rPr>
              <w:t>Minimum Qualifications:</w:t>
            </w:r>
            <w:r w:rsidRPr="0025169A">
              <w:rPr>
                <w:rFonts w:ascii="Verdana" w:eastAsia="Times New Roman" w:hAnsi="Verdana" w:cs="Arial"/>
                <w:color w:val="000000"/>
              </w:rPr>
              <w:t xml:space="preserve"> </w:t>
            </w:r>
          </w:p>
          <w:p w14:paraId="33875FBD" w14:textId="7DB6C72D" w:rsidR="00BB5EC4" w:rsidRDefault="00BB5EC4" w:rsidP="008568BE">
            <w:pPr>
              <w:pStyle w:val="ListParagraph"/>
              <w:numPr>
                <w:ilvl w:val="0"/>
                <w:numId w:val="3"/>
              </w:numPr>
              <w:spacing w:after="0" w:line="240" w:lineRule="auto"/>
              <w:rPr>
                <w:rFonts w:ascii="Verdana" w:eastAsia="Times New Roman" w:hAnsi="Verdana" w:cs="Arial"/>
                <w:color w:val="000000"/>
              </w:rPr>
            </w:pPr>
            <w:r>
              <w:rPr>
                <w:rFonts w:ascii="Verdana" w:eastAsia="Times New Roman" w:hAnsi="Verdana" w:cs="Arial"/>
                <w:color w:val="000000"/>
              </w:rPr>
              <w:t>Valid Kansas driver’s license</w:t>
            </w:r>
          </w:p>
          <w:p w14:paraId="0A51F311" w14:textId="041EF157" w:rsidR="00BB5EC4" w:rsidRDefault="00510987" w:rsidP="008568BE">
            <w:pPr>
              <w:pStyle w:val="ListParagraph"/>
              <w:numPr>
                <w:ilvl w:val="0"/>
                <w:numId w:val="3"/>
              </w:numPr>
              <w:spacing w:after="0" w:line="240" w:lineRule="auto"/>
              <w:rPr>
                <w:rFonts w:ascii="Verdana" w:eastAsia="Times New Roman" w:hAnsi="Verdana" w:cs="Arial"/>
                <w:color w:val="000000"/>
              </w:rPr>
            </w:pPr>
            <w:r>
              <w:rPr>
                <w:rFonts w:ascii="Verdana" w:eastAsia="Times New Roman" w:hAnsi="Verdana" w:cs="Arial"/>
                <w:color w:val="000000"/>
              </w:rPr>
              <w:t xml:space="preserve">Knowledge of </w:t>
            </w:r>
            <w:r w:rsidR="007C747B">
              <w:rPr>
                <w:rFonts w:ascii="Verdana" w:eastAsia="Times New Roman" w:hAnsi="Verdana" w:cs="Arial"/>
                <w:color w:val="000000"/>
              </w:rPr>
              <w:t>Simming Pools</w:t>
            </w:r>
            <w:r>
              <w:rPr>
                <w:rFonts w:ascii="Verdana" w:eastAsia="Times New Roman" w:hAnsi="Verdana" w:cs="Arial"/>
                <w:color w:val="000000"/>
              </w:rPr>
              <w:t xml:space="preserve"> </w:t>
            </w:r>
          </w:p>
          <w:p w14:paraId="6D1C1AB6" w14:textId="5B7465A0" w:rsidR="00426951" w:rsidRPr="00BB5EC4" w:rsidRDefault="00426951" w:rsidP="008568BE">
            <w:pPr>
              <w:pStyle w:val="ListParagraph"/>
              <w:numPr>
                <w:ilvl w:val="0"/>
                <w:numId w:val="3"/>
              </w:numPr>
              <w:spacing w:after="0" w:line="240" w:lineRule="auto"/>
              <w:rPr>
                <w:rFonts w:ascii="Verdana" w:eastAsia="Times New Roman" w:hAnsi="Verdana" w:cs="Arial"/>
                <w:color w:val="000000"/>
              </w:rPr>
            </w:pPr>
          </w:p>
          <w:p w14:paraId="1015164F" w14:textId="11233A9B" w:rsidR="0025169A" w:rsidRPr="0025169A" w:rsidRDefault="00510987" w:rsidP="008568BE">
            <w:pPr>
              <w:spacing w:after="0" w:line="240" w:lineRule="auto"/>
              <w:rPr>
                <w:rFonts w:ascii="Verdana" w:eastAsia="Times New Roman" w:hAnsi="Verdana" w:cs="Arial"/>
                <w:color w:val="000000"/>
              </w:rPr>
            </w:pPr>
            <w:r>
              <w:rPr>
                <w:rFonts w:ascii="Verdana" w:eastAsia="Times New Roman" w:hAnsi="Verdana" w:cs="Arial"/>
                <w:b/>
                <w:bCs/>
                <w:color w:val="000000"/>
                <w:u w:val="single"/>
              </w:rPr>
              <w:t>Where to apply</w:t>
            </w:r>
            <w:r w:rsidR="0025169A" w:rsidRPr="0025169A">
              <w:rPr>
                <w:rFonts w:ascii="Verdana" w:eastAsia="Times New Roman" w:hAnsi="Verdana" w:cs="Arial"/>
                <w:b/>
                <w:bCs/>
                <w:color w:val="000000"/>
                <w:u w:val="single"/>
              </w:rPr>
              <w:t>:</w:t>
            </w:r>
            <w:r w:rsidR="0025169A" w:rsidRPr="0025169A">
              <w:rPr>
                <w:rFonts w:ascii="Verdana" w:eastAsia="Times New Roman" w:hAnsi="Verdana" w:cs="Arial"/>
                <w:color w:val="000000"/>
              </w:rPr>
              <w:t xml:space="preserve"> </w:t>
            </w:r>
          </w:p>
          <w:p w14:paraId="1405810F" w14:textId="502E9BF6" w:rsidR="0025169A" w:rsidRPr="00510987" w:rsidRDefault="00510987" w:rsidP="008568BE">
            <w:pPr>
              <w:spacing w:before="100" w:beforeAutospacing="1" w:after="100" w:afterAutospacing="1" w:line="240" w:lineRule="auto"/>
              <w:rPr>
                <w:rFonts w:ascii="Verdana" w:eastAsia="Times New Roman" w:hAnsi="Verdana" w:cs="Arial"/>
                <w:color w:val="000000"/>
              </w:rPr>
            </w:pPr>
            <w:r>
              <w:t xml:space="preserve">Interested applicants can obtain an application and job description at the City Office, 217 S. High St, Mankato, Kansas 66956. </w:t>
            </w:r>
            <w:r w:rsidR="007A5736">
              <w:t xml:space="preserve">Contact City Hall at 785-378-3141 for additional information.  </w:t>
            </w:r>
            <w:r>
              <w:t xml:space="preserve">Resumes are welcome, in addition to the </w:t>
            </w:r>
            <w:proofErr w:type="gramStart"/>
            <w:r>
              <w:t>application</w:t>
            </w:r>
            <w:proofErr w:type="gramEnd"/>
          </w:p>
          <w:p w14:paraId="1313B559" w14:textId="32104094" w:rsidR="00BB5EC4" w:rsidRDefault="0025169A" w:rsidP="008568BE">
            <w:pPr>
              <w:rPr>
                <w:rFonts w:ascii="Verdana" w:eastAsia="Times New Roman" w:hAnsi="Verdana" w:cs="Arial"/>
                <w:color w:val="000000"/>
              </w:rPr>
            </w:pPr>
            <w:r w:rsidRPr="0025169A">
              <w:rPr>
                <w:rFonts w:ascii="Verdana" w:eastAsia="Times New Roman" w:hAnsi="Verdana" w:cs="Arial"/>
                <w:b/>
                <w:bCs/>
                <w:color w:val="000000"/>
                <w:u w:val="single"/>
              </w:rPr>
              <w:t>Special Notes Concerning This Position:</w:t>
            </w:r>
            <w:r w:rsidRPr="0025169A">
              <w:rPr>
                <w:rFonts w:ascii="Verdana" w:eastAsia="Times New Roman" w:hAnsi="Verdana" w:cs="Arial"/>
                <w:color w:val="000000"/>
              </w:rPr>
              <w:t xml:space="preserve"> </w:t>
            </w:r>
            <w:r w:rsidR="00F01A66">
              <w:rPr>
                <w:rFonts w:ascii="Verdana" w:eastAsia="Times New Roman" w:hAnsi="Verdana" w:cs="Arial"/>
                <w:color w:val="000000"/>
              </w:rPr>
              <w:t xml:space="preserve">  This is a non-benefited position.</w:t>
            </w:r>
          </w:p>
          <w:p w14:paraId="348A4B5A" w14:textId="7BA45B67" w:rsidR="002A4B21" w:rsidRDefault="002A4B21" w:rsidP="008568BE">
            <w:pPr>
              <w:rPr>
                <w:b/>
              </w:rPr>
            </w:pPr>
            <w:r>
              <w:rPr>
                <w:b/>
              </w:rPr>
              <w:t>Employment will start approximately mid</w:t>
            </w:r>
            <w:r w:rsidR="00467829">
              <w:rPr>
                <w:b/>
              </w:rPr>
              <w:t>-</w:t>
            </w:r>
            <w:r>
              <w:rPr>
                <w:b/>
              </w:rPr>
              <w:t xml:space="preserve"> May</w:t>
            </w:r>
            <w:r w:rsidR="00467829">
              <w:rPr>
                <w:b/>
              </w:rPr>
              <w:t xml:space="preserve"> to prepare for pool opening at the end of May.</w:t>
            </w:r>
          </w:p>
          <w:p w14:paraId="2B98DF16" w14:textId="53C61D2A" w:rsidR="00150BD8" w:rsidRPr="00426B12" w:rsidRDefault="00150BD8" w:rsidP="008568BE">
            <w:pPr>
              <w:rPr>
                <w:b/>
              </w:rPr>
            </w:pPr>
            <w:r>
              <w:rPr>
                <w:rFonts w:ascii="Verdana" w:eastAsia="Times New Roman" w:hAnsi="Verdana" w:cs="Arial"/>
                <w:b/>
                <w:bCs/>
                <w:color w:val="000000"/>
              </w:rPr>
              <w:t>Must list a minimum of three references on application.</w:t>
            </w:r>
          </w:p>
          <w:p w14:paraId="2C714938" w14:textId="7620E002" w:rsidR="0025169A" w:rsidRPr="0025169A" w:rsidRDefault="0025169A" w:rsidP="008568BE">
            <w:pPr>
              <w:spacing w:after="0" w:line="240" w:lineRule="auto"/>
              <w:rPr>
                <w:rFonts w:ascii="Verdana" w:eastAsia="Times New Roman" w:hAnsi="Verdana" w:cs="Arial"/>
                <w:color w:val="000000"/>
              </w:rPr>
            </w:pPr>
          </w:p>
        </w:tc>
      </w:tr>
    </w:tbl>
    <w:p w14:paraId="141F3E8E" w14:textId="4AD2544B" w:rsidR="00153314" w:rsidRDefault="008568BE" w:rsidP="008568BE">
      <w:pPr>
        <w:jc w:val="center"/>
      </w:pPr>
      <w:r>
        <w:rPr>
          <w:noProof/>
        </w:rPr>
        <w:drawing>
          <wp:inline distT="0" distB="0" distL="0" distR="0" wp14:anchorId="1FAD40A4" wp14:editId="5F591E09">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491551" cy="1491551"/>
                    </a:xfrm>
                    <a:prstGeom prst="rect">
                      <a:avLst/>
                    </a:prstGeom>
                    <a:noFill/>
                    <a:ln>
                      <a:noFill/>
                    </a:ln>
                  </pic:spPr>
                </pic:pic>
              </a:graphicData>
            </a:graphic>
          </wp:inline>
        </w:drawing>
      </w:r>
    </w:p>
    <w:sectPr w:rsidR="00153314" w:rsidSect="00E249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7231B"/>
    <w:multiLevelType w:val="multilevel"/>
    <w:tmpl w:val="0AA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82871"/>
    <w:multiLevelType w:val="multilevel"/>
    <w:tmpl w:val="4CDC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850DD0"/>
    <w:multiLevelType w:val="hybridMultilevel"/>
    <w:tmpl w:val="22F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85209"/>
    <w:multiLevelType w:val="hybridMultilevel"/>
    <w:tmpl w:val="E3BC56F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9A"/>
    <w:rsid w:val="00010EF6"/>
    <w:rsid w:val="00041751"/>
    <w:rsid w:val="00065332"/>
    <w:rsid w:val="000C4527"/>
    <w:rsid w:val="00133A3A"/>
    <w:rsid w:val="00150BD8"/>
    <w:rsid w:val="00153314"/>
    <w:rsid w:val="0025169A"/>
    <w:rsid w:val="002A4B21"/>
    <w:rsid w:val="00426951"/>
    <w:rsid w:val="00467829"/>
    <w:rsid w:val="005038ED"/>
    <w:rsid w:val="00510987"/>
    <w:rsid w:val="0059575F"/>
    <w:rsid w:val="005E1A76"/>
    <w:rsid w:val="006C286D"/>
    <w:rsid w:val="007A5736"/>
    <w:rsid w:val="007C747B"/>
    <w:rsid w:val="007F634D"/>
    <w:rsid w:val="008568BE"/>
    <w:rsid w:val="00911592"/>
    <w:rsid w:val="00B84309"/>
    <w:rsid w:val="00BB5EC4"/>
    <w:rsid w:val="00C425DA"/>
    <w:rsid w:val="00DC7701"/>
    <w:rsid w:val="00DF2F59"/>
    <w:rsid w:val="00E249EE"/>
    <w:rsid w:val="00F01A66"/>
    <w:rsid w:val="00F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1068"/>
  <w15:docId w15:val="{D6F5848D-D13F-4E24-BA31-37289B5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25169A"/>
    <w:rPr>
      <w:b/>
      <w:bCs/>
    </w:rPr>
  </w:style>
  <w:style w:type="character" w:customStyle="1" w:styleId="heading1">
    <w:name w:val="heading1"/>
    <w:basedOn w:val="DefaultParagraphFont"/>
    <w:rsid w:val="0025169A"/>
    <w:rPr>
      <w:b/>
      <w:bCs/>
      <w:vanish w:val="0"/>
      <w:webHidden w:val="0"/>
      <w:u w:val="single"/>
      <w:specVanish w:val="0"/>
    </w:rPr>
  </w:style>
  <w:style w:type="character" w:styleId="Hyperlink">
    <w:name w:val="Hyperlink"/>
    <w:basedOn w:val="DefaultParagraphFont"/>
    <w:uiPriority w:val="99"/>
    <w:semiHidden/>
    <w:unhideWhenUsed/>
    <w:rsid w:val="0025169A"/>
    <w:rPr>
      <w:color w:val="0000FF"/>
      <w:u w:val="single"/>
    </w:rPr>
  </w:style>
  <w:style w:type="paragraph" w:styleId="ListParagraph">
    <w:name w:val="List Paragraph"/>
    <w:basedOn w:val="Normal"/>
    <w:uiPriority w:val="34"/>
    <w:qFormat/>
    <w:rsid w:val="00BB5EC4"/>
    <w:pPr>
      <w:ind w:left="720"/>
      <w:contextualSpacing/>
    </w:pPr>
  </w:style>
  <w:style w:type="paragraph" w:styleId="BalloonText">
    <w:name w:val="Balloon Text"/>
    <w:basedOn w:val="Normal"/>
    <w:link w:val="BalloonTextChar"/>
    <w:uiPriority w:val="99"/>
    <w:semiHidden/>
    <w:unhideWhenUsed/>
    <w:rsid w:val="0050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1204</Characters>
  <Application>Microsoft Office Word</Application>
  <DocSecurity>0</DocSecurity>
  <Lines>10</Lines>
  <Paragraphs>2</Paragraphs>
  <ScaleCrop>false</ScaleCrop>
  <Company>City of Greensboro</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parsonsb</dc:creator>
  <cp:lastModifiedBy>Barry Parsons</cp:lastModifiedBy>
  <cp:revision>5</cp:revision>
  <cp:lastPrinted>2020-02-24T21:01:00Z</cp:lastPrinted>
  <dcterms:created xsi:type="dcterms:W3CDTF">2021-01-20T14:54:00Z</dcterms:created>
  <dcterms:modified xsi:type="dcterms:W3CDTF">2021-01-20T15:32:00Z</dcterms:modified>
</cp:coreProperties>
</file>